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F6F" w:rsidRDefault="00405ADB" w:rsidP="00405ADB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405AD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</w:t>
      </w:r>
      <w:r w:rsidR="00AC3F6F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255760" cy="6309360"/>
            <wp:effectExtent l="19050" t="0" r="2540" b="0"/>
            <wp:docPr id="1" name="Рисунок 1" descr="C:\Users\Владелец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06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6804"/>
        <w:gridCol w:w="3544"/>
        <w:gridCol w:w="3544"/>
      </w:tblGrid>
      <w:tr w:rsidR="00405ADB" w:rsidRPr="00405ADB" w:rsidTr="000D7EAE">
        <w:trPr>
          <w:trHeight w:val="154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улицах и дорогах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Месячник «Спорт - против наркотиков»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Месячник по профилактике алкоголизма, наркомании и табакокурении среди учащихся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Месячник по профилактике правонарушений, преступности и безнадзорности среди несовершеннолетних подростков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Провести беседы с воспитанниками по соблюдению Устава ОУ и законодательных документов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Осуществлять своевременную корректировку в поведении и поступках учащегося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Заинтересовать учащегося избранным видом спорта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Вовлечь в соревновательную деятельность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согласно календаря спорт-мас. мероприятий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Привлекать к организации и проведению общешкольных  традиционных мероприятий.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Открытое Первенство АМР «Осенние старты», «Новогодние старты», «Весенние старты», соревнования посвященные Дню физкультурника»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Раз в квартал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Работа с родителями: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Проводить общешкольные родительские собрания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Два раза в год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Директор, Зам. дир. по УСР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Изучить социальное положение  ребенка. Составить социальную карту семьи.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Проводить беседы на родительских собраниях с целью пропаганды ЗОЖ и популяризации конного вида спорта.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Приглашать на общешкольные мероприятия, соревнования, тренировочные занятия.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Индивидуальные встречи с родителями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По потребности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Работа с общеобразовательными школами и дошкольными учреждениями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Прививать навыки здорового образа жизни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Проводить на классных часах беседы с целью пропаганды ЗОЖ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Проводить лекции на родительских собраниях с целью популяризации конного спорта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Регулярно проводить занятия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Выявить школьные проблемы ребенка через неформальное общение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Привлекать медицинского работника к профилактическим беседам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Работа с общественными инспекторами: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Привлекать инспектора, участкового для профилактических бесед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Приглашать на внутришкольные собрания для проведения лекций по правонарушениям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Контроль за работой: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Заслушать на тренерском совете тренеров -  преподавателей о проведенной работе с детьми, требующие особого внимания.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Директор, зам. дир. по УСР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Отчет тренеров-преподавателей о проделанной работе за период учебного года с детьми на педагогическом совете.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Провести работу по организации летнего отдыха учащихся на внутришкольном учете.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405ADB" w:rsidRPr="00405ADB" w:rsidTr="000F50B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Оказание помощи в трудоустройстве на летний период.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</w:tbl>
    <w:p w:rsidR="00405ADB" w:rsidRPr="00405ADB" w:rsidRDefault="00405ADB" w:rsidP="00405A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05ADB" w:rsidRPr="00405ADB" w:rsidRDefault="00405ADB" w:rsidP="00405AD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ADB">
        <w:rPr>
          <w:rFonts w:ascii="Times New Roman" w:hAnsi="Times New Roman" w:cs="Times New Roman"/>
          <w:b/>
          <w:sz w:val="28"/>
          <w:szCs w:val="28"/>
        </w:rPr>
        <w:t>План работы с родителями</w:t>
      </w:r>
    </w:p>
    <w:p w:rsidR="00405ADB" w:rsidRPr="00405ADB" w:rsidRDefault="00405ADB" w:rsidP="00405ADB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2"/>
        <w:gridCol w:w="7720"/>
        <w:gridCol w:w="3119"/>
        <w:gridCol w:w="3402"/>
      </w:tblGrid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«День открытых дверей»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Визитная карточка школы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Открытые учебно-тренировочные занятия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Провести родительские собрания в группах 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Инструктивно-методическое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«Безопасность и терроризм»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Отчетное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сентябрь 2016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октябрь 2016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май 2017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По плану проводить заседание родительского комитета.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Зам. дир. по УСР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Ознакомить родителей с условиями занятий в школе и ее традициями, Уставом школы.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по мере формирования групп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администрация, тренеры-преподаватели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Приглашать родителей на традиционные спортивные мероприятия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Раз в квартал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администрация, тренеры-преподаватели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Проводить индивидуальные беседы с родителями по вопросам: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Профилактика вирусных заболеваний в зимний период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Соблюдение санитарно-гигиенического режима в школе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Пропаганда здорового образа жизни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Индивидуальные приглашения родителей на  занятия  по проблемам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Пропусков занятий по неуважительной причине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Нарушения дисциплины и правил поведения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Не выполнения программного материала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декабрь-апрель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тренеры-преподаватели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Проводить анкетирование, диагностику 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социального состава семьи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анкетирование на тему «Ваше отношение к деятельности школы»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анкетирование по теме «Семейные традиции»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 тренеры-преподаватели</w:t>
            </w:r>
          </w:p>
        </w:tc>
      </w:tr>
      <w:tr w:rsidR="00405ADB" w:rsidRPr="00405ADB" w:rsidTr="000F50B6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Проводить профилактические беседы с родителями в рамках городских профилактических месячников: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 xml:space="preserve">Месячник культуры поведения и безопасности на улицах и </w:t>
            </w: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дорогах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Месячник «Спорт - против наркотиков»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Месячник по профилактике алкоголизма, наркомании и табакокурении среди учащихся</w:t>
            </w: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Месячник по профилактике правонарушений, преступности и безнадзорности среди несовершеннолетних подростков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администрация тренеры-преподаватели</w:t>
            </w:r>
          </w:p>
        </w:tc>
      </w:tr>
      <w:tr w:rsidR="00405ADB" w:rsidRPr="00405ADB" w:rsidTr="000F50B6">
        <w:trPr>
          <w:trHeight w:val="9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7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Общение с родителями детей, требующие особого педагогического внимания в неформальной обстановке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При наличии данной группы детей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ADB" w:rsidRPr="00405ADB" w:rsidRDefault="00405ADB" w:rsidP="000F50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05ADB">
              <w:rPr>
                <w:rFonts w:ascii="Times New Roman" w:hAnsi="Times New Roman" w:cs="Times New Roman"/>
                <w:sz w:val="28"/>
                <w:szCs w:val="28"/>
              </w:rPr>
              <w:t>администрация, тренеры-преподаватели</w:t>
            </w:r>
          </w:p>
        </w:tc>
      </w:tr>
    </w:tbl>
    <w:p w:rsidR="00405ADB" w:rsidRPr="001669A5" w:rsidRDefault="00405ADB" w:rsidP="00405ADB">
      <w:pPr>
        <w:rPr>
          <w:sz w:val="28"/>
          <w:szCs w:val="28"/>
        </w:rPr>
      </w:pPr>
    </w:p>
    <w:p w:rsidR="00141CE2" w:rsidRDefault="00141CE2"/>
    <w:sectPr w:rsidR="00141CE2" w:rsidSect="000D7EAE">
      <w:footerReference w:type="even" r:id="rId7"/>
      <w:footerReference w:type="default" r:id="rId8"/>
      <w:pgSz w:w="16838" w:h="11906" w:orient="landscape"/>
      <w:pgMar w:top="426" w:right="1134" w:bottom="28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9E1" w:rsidRDefault="000849E1" w:rsidP="008D6D60">
      <w:pPr>
        <w:spacing w:after="0" w:line="240" w:lineRule="auto"/>
      </w:pPr>
      <w:r>
        <w:separator/>
      </w:r>
    </w:p>
  </w:endnote>
  <w:endnote w:type="continuationSeparator" w:id="1">
    <w:p w:rsidR="000849E1" w:rsidRDefault="000849E1" w:rsidP="008D6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AF1" w:rsidRDefault="00424DFC" w:rsidP="00353BB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41CE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66AF1" w:rsidRDefault="000849E1" w:rsidP="00353BB7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AF1" w:rsidRDefault="000849E1" w:rsidP="00353BB7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9E1" w:rsidRDefault="000849E1" w:rsidP="008D6D60">
      <w:pPr>
        <w:spacing w:after="0" w:line="240" w:lineRule="auto"/>
      </w:pPr>
      <w:r>
        <w:separator/>
      </w:r>
    </w:p>
  </w:footnote>
  <w:footnote w:type="continuationSeparator" w:id="1">
    <w:p w:rsidR="000849E1" w:rsidRDefault="000849E1" w:rsidP="008D6D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05ADB"/>
    <w:rsid w:val="000849E1"/>
    <w:rsid w:val="000D7EAE"/>
    <w:rsid w:val="00141CE2"/>
    <w:rsid w:val="00405ADB"/>
    <w:rsid w:val="00424DFC"/>
    <w:rsid w:val="008D6D60"/>
    <w:rsid w:val="00AC3F6F"/>
    <w:rsid w:val="00B70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D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05A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405ADB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rsid w:val="00405ADB"/>
  </w:style>
  <w:style w:type="paragraph" w:styleId="a6">
    <w:name w:val="Balloon Text"/>
    <w:basedOn w:val="a"/>
    <w:link w:val="a7"/>
    <w:uiPriority w:val="99"/>
    <w:semiHidden/>
    <w:unhideWhenUsed/>
    <w:rsid w:val="00AC3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3F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741</Words>
  <Characters>4228</Characters>
  <Application>Microsoft Office Word</Application>
  <DocSecurity>0</DocSecurity>
  <Lines>35</Lines>
  <Paragraphs>9</Paragraphs>
  <ScaleCrop>false</ScaleCrop>
  <Company>Grizli777</Company>
  <LinksUpToDate>false</LinksUpToDate>
  <CharactersWithSpaces>4960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7</cp:revision>
  <dcterms:created xsi:type="dcterms:W3CDTF">2017-10-06T07:55:00Z</dcterms:created>
  <dcterms:modified xsi:type="dcterms:W3CDTF">2017-10-06T08:48:00Z</dcterms:modified>
</cp:coreProperties>
</file>